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28A" w:rsidRDefault="00CD328A">
      <w:pPr>
        <w:rPr>
          <w:b/>
        </w:rPr>
      </w:pPr>
      <w:r>
        <w:rPr>
          <w:rFonts w:eastAsia="Calibri"/>
          <w:noProof/>
          <w:color w:val="44546A" w:themeColor="text2"/>
        </w:rPr>
        <w:drawing>
          <wp:inline distT="0" distB="0" distL="0" distR="0" wp14:anchorId="4727F782" wp14:editId="634F0280">
            <wp:extent cx="2202180" cy="541020"/>
            <wp:effectExtent l="0" t="0" r="7620" b="0"/>
            <wp:docPr id="7" name="Picture 7" descr="Serveohiologo fu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rveohiologo ful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09E" w:rsidRDefault="0002309E" w:rsidP="0002309E">
      <w:pPr>
        <w:jc w:val="center"/>
        <w:rPr>
          <w:b/>
        </w:rPr>
      </w:pPr>
    </w:p>
    <w:p w:rsidR="0002309E" w:rsidRDefault="002C5523" w:rsidP="0002309E">
      <w:pPr>
        <w:jc w:val="center"/>
        <w:rPr>
          <w:b/>
        </w:rPr>
      </w:pPr>
      <w:bookmarkStart w:id="0" w:name="_GoBack"/>
      <w:bookmarkEnd w:id="0"/>
      <w:r>
        <w:rPr>
          <w:b/>
        </w:rPr>
        <w:t>PER/</w:t>
      </w:r>
      <w:r w:rsidR="000306B1" w:rsidRPr="000306B1">
        <w:rPr>
          <w:b/>
        </w:rPr>
        <w:t xml:space="preserve">Request for Funds – Payment </w:t>
      </w:r>
      <w:r w:rsidR="0002309E">
        <w:rPr>
          <w:b/>
        </w:rPr>
        <w:t xml:space="preserve">Calculator </w:t>
      </w:r>
    </w:p>
    <w:p w:rsidR="00CA3429" w:rsidRDefault="00390F59" w:rsidP="0002309E">
      <w:pPr>
        <w:jc w:val="center"/>
      </w:pPr>
      <w:r>
        <w:rPr>
          <w:b/>
        </w:rPr>
        <w:t>Overview and Instructions</w:t>
      </w:r>
      <w:r>
        <w:rPr>
          <w:b/>
        </w:rPr>
        <w:br/>
      </w:r>
    </w:p>
    <w:p w:rsidR="00CA3429" w:rsidRDefault="00390F59" w:rsidP="00CA3429">
      <w:r w:rsidRPr="00390F59">
        <w:rPr>
          <w:b/>
        </w:rPr>
        <w:t>Overview</w:t>
      </w:r>
      <w:r w:rsidRPr="00390F59">
        <w:rPr>
          <w:b/>
        </w:rPr>
        <w:br/>
      </w:r>
      <w:r w:rsidR="00CA3429">
        <w:t xml:space="preserve">Since </w:t>
      </w:r>
      <w:r w:rsidRPr="00390F59">
        <w:t xml:space="preserve">PY2017-18, Standard AmeriCorps subgrantees (Competitive, Formula, </w:t>
      </w:r>
      <w:r>
        <w:t>and Planning Grants)</w:t>
      </w:r>
      <w:r w:rsidRPr="00390F59">
        <w:t xml:space="preserve"> use the Request for Funds (RFF) – Payment Calculator </w:t>
      </w:r>
      <w:r w:rsidR="00CA3429">
        <w:t xml:space="preserve">Box (PCB), located in the Periodic Expense Report (PER), </w:t>
      </w:r>
      <w:r w:rsidRPr="00390F59">
        <w:t xml:space="preserve">to request grant funds. </w:t>
      </w:r>
      <w:r w:rsidR="00CA3429">
        <w:t>Fixed Amount Subgrantees – see Request for Funds Form (RFF)-Fixed Amount.</w:t>
      </w:r>
    </w:p>
    <w:p w:rsidR="00443C91" w:rsidRDefault="004142B7" w:rsidP="00443C91">
      <w:r>
        <w:br/>
      </w:r>
      <w:r w:rsidR="00443C91">
        <w:t xml:space="preserve">Note: Complete the Payment Calculator Box (PCB) after completing the PER.  </w:t>
      </w:r>
    </w:p>
    <w:p w:rsidR="003B3505" w:rsidRDefault="004142B7" w:rsidP="000306B1">
      <w:pPr>
        <w:rPr>
          <w:b/>
        </w:rPr>
      </w:pPr>
      <w:r>
        <w:rPr>
          <w:b/>
        </w:rPr>
        <w:br/>
      </w:r>
      <w:r w:rsidR="003B3505">
        <w:rPr>
          <w:b/>
        </w:rPr>
        <w:t>Instructions</w:t>
      </w:r>
    </w:p>
    <w:p w:rsidR="00443C91" w:rsidRDefault="00443C91" w:rsidP="00443C91">
      <w:pPr>
        <w:pStyle w:val="ListParagraph"/>
        <w:numPr>
          <w:ilvl w:val="0"/>
          <w:numId w:val="5"/>
        </w:numPr>
      </w:pPr>
      <w:r>
        <w:t xml:space="preserve">Complete the </w:t>
      </w:r>
      <w:r w:rsidR="003B3505">
        <w:t>PER</w:t>
      </w:r>
      <w:r>
        <w:t xml:space="preserve"> (Enter expenditures in the Current Expenditures Columns)</w:t>
      </w:r>
    </w:p>
    <w:p w:rsidR="00443C91" w:rsidRDefault="002C5523" w:rsidP="004142B7">
      <w:pPr>
        <w:pStyle w:val="ListParagraph"/>
        <w:numPr>
          <w:ilvl w:val="1"/>
          <w:numId w:val="5"/>
        </w:numPr>
      </w:pPr>
      <w:r>
        <w:t xml:space="preserve">Enter </w:t>
      </w:r>
      <w:r w:rsidR="00443C91">
        <w:t xml:space="preserve">Program Operating Costs </w:t>
      </w:r>
      <w:r>
        <w:t>(</w:t>
      </w:r>
      <w:r w:rsidR="00443C91">
        <w:t>Lines A – L.3</w:t>
      </w:r>
      <w:r>
        <w:t>)</w:t>
      </w:r>
      <w:r w:rsidR="00443C91">
        <w:t>.</w:t>
      </w:r>
    </w:p>
    <w:p w:rsidR="00443C91" w:rsidRDefault="002C5523" w:rsidP="004142B7">
      <w:pPr>
        <w:pStyle w:val="ListParagraph"/>
        <w:numPr>
          <w:ilvl w:val="1"/>
          <w:numId w:val="5"/>
        </w:numPr>
      </w:pPr>
      <w:r>
        <w:t xml:space="preserve">Enter </w:t>
      </w:r>
      <w:r w:rsidR="00443C91">
        <w:t>Administrative ~ Indirect Costs</w:t>
      </w:r>
      <w:r w:rsidR="00FD47E3">
        <w:t xml:space="preserve"> </w:t>
      </w:r>
    </w:p>
    <w:p w:rsidR="00FD47E3" w:rsidRDefault="005E1E2F" w:rsidP="004142B7">
      <w:pPr>
        <w:pStyle w:val="ListParagraph"/>
        <w:numPr>
          <w:ilvl w:val="2"/>
          <w:numId w:val="5"/>
        </w:numPr>
      </w:pPr>
      <w:r>
        <w:t xml:space="preserve">If completing </w:t>
      </w:r>
      <w:proofErr w:type="gramStart"/>
      <w:r>
        <w:t>Section</w:t>
      </w:r>
      <w:proofErr w:type="gramEnd"/>
      <w:r>
        <w:t xml:space="preserve"> A, e</w:t>
      </w:r>
      <w:r w:rsidR="00443C91">
        <w:t>nter the amount of admin you are cla</w:t>
      </w:r>
      <w:r>
        <w:t xml:space="preserve">iming (if budgeted) on Line A.1.  Use this </w:t>
      </w:r>
      <w:r w:rsidR="00443C91">
        <w:t>formula: multiply the P</w:t>
      </w:r>
      <w:r>
        <w:t>r</w:t>
      </w:r>
      <w:r w:rsidR="00EA1E34">
        <w:t>ogram Operating Costs Subtotal*0</w:t>
      </w:r>
      <w:r>
        <w:t>.0526*</w:t>
      </w:r>
      <w:r w:rsidR="00EA1E34">
        <w:t>0.</w:t>
      </w:r>
      <w:r w:rsidR="00FD47E3">
        <w:t>6</w:t>
      </w:r>
      <w:r w:rsidR="00443C91">
        <w:t xml:space="preserve"> (example is based on subgrantee budgeting the full 5% allowable minus OCSV’s 2%)</w:t>
      </w:r>
      <w:r w:rsidR="008F3E03">
        <w:t>.  Enter zero if no admin</w:t>
      </w:r>
      <w:r w:rsidR="00EA1E34">
        <w:t>istration</w:t>
      </w:r>
      <w:r w:rsidR="008F3E03">
        <w:t xml:space="preserve"> was budgeted for your own </w:t>
      </w:r>
      <w:r>
        <w:t>use</w:t>
      </w:r>
      <w:r w:rsidR="008F3E03">
        <w:t>.</w:t>
      </w:r>
    </w:p>
    <w:p w:rsidR="00FD47E3" w:rsidRDefault="00FD47E3" w:rsidP="00FD47E3">
      <w:pPr>
        <w:pStyle w:val="ListParagraph"/>
        <w:ind w:left="1080"/>
      </w:pPr>
      <w:r>
        <w:t>OR</w:t>
      </w:r>
    </w:p>
    <w:p w:rsidR="005E1E2F" w:rsidRDefault="00FD47E3" w:rsidP="004142B7">
      <w:pPr>
        <w:pStyle w:val="ListParagraph"/>
        <w:ind w:left="1440"/>
      </w:pPr>
      <w:r>
        <w:t xml:space="preserve">If using an Indirect Cost Rate, </w:t>
      </w:r>
      <w:r w:rsidR="002C5523">
        <w:t>follow the instructions above</w:t>
      </w:r>
      <w:r>
        <w:t xml:space="preserve"> </w:t>
      </w:r>
      <w:r w:rsidR="002C5523">
        <w:t xml:space="preserve">in </w:t>
      </w:r>
      <w:proofErr w:type="spellStart"/>
      <w:r w:rsidR="002C5523">
        <w:t>b.i</w:t>
      </w:r>
      <w:proofErr w:type="spellEnd"/>
      <w:r w:rsidR="002C5523">
        <w:t xml:space="preserve">; and enter the amount </w:t>
      </w:r>
      <w:r w:rsidR="00723FB4">
        <w:t xml:space="preserve">of admin you are claiming </w:t>
      </w:r>
      <w:r w:rsidR="002C5523">
        <w:t xml:space="preserve">on </w:t>
      </w:r>
      <w:r w:rsidR="00723FB4">
        <w:t xml:space="preserve">the Federal Indirect Line B. </w:t>
      </w:r>
    </w:p>
    <w:p w:rsidR="00723FB4" w:rsidRDefault="00723FB4" w:rsidP="004142B7">
      <w:pPr>
        <w:pStyle w:val="ListParagraph"/>
        <w:ind w:left="1440"/>
      </w:pPr>
    </w:p>
    <w:p w:rsidR="00443C91" w:rsidRDefault="005E1E2F" w:rsidP="004142B7">
      <w:pPr>
        <w:pStyle w:val="ListParagraph"/>
        <w:numPr>
          <w:ilvl w:val="2"/>
          <w:numId w:val="5"/>
        </w:numPr>
      </w:pPr>
      <w:r>
        <w:t xml:space="preserve">All subgrantees </w:t>
      </w:r>
      <w:r w:rsidR="003C4577">
        <w:t>enter</w:t>
      </w:r>
      <w:r>
        <w:t xml:space="preserve"> OCSV’s 2% for administration</w:t>
      </w:r>
      <w:r w:rsidR="003C4577">
        <w:t xml:space="preserve"> on Line A.2.</w:t>
      </w:r>
      <w:r>
        <w:t xml:space="preserve">  Use this formula: </w:t>
      </w:r>
      <w:r w:rsidR="00FD47E3">
        <w:t xml:space="preserve">multiply the Program Operating Costs </w:t>
      </w:r>
      <w:r w:rsidR="003C4577">
        <w:t>S</w:t>
      </w:r>
      <w:r w:rsidR="00FD47E3">
        <w:t>ubtotal</w:t>
      </w:r>
      <w:r>
        <w:t>*</w:t>
      </w:r>
      <w:r w:rsidR="00EA1E34">
        <w:t>0.</w:t>
      </w:r>
      <w:r>
        <w:t>0</w:t>
      </w:r>
      <w:r w:rsidR="00FD47E3">
        <w:t>526</w:t>
      </w:r>
      <w:r>
        <w:t>*</w:t>
      </w:r>
      <w:r w:rsidR="00EA1E34">
        <w:t>0</w:t>
      </w:r>
      <w:r>
        <w:t>.4.</w:t>
      </w:r>
    </w:p>
    <w:p w:rsidR="00644F31" w:rsidRDefault="00644F31" w:rsidP="00723FB4">
      <w:pPr>
        <w:pStyle w:val="ListParagraph"/>
        <w:ind w:left="1800"/>
      </w:pPr>
    </w:p>
    <w:p w:rsidR="00723FB4" w:rsidRDefault="00723FB4" w:rsidP="00723FB4">
      <w:pPr>
        <w:pStyle w:val="ListParagraph"/>
        <w:ind w:left="1800"/>
      </w:pPr>
      <w:r>
        <w:t>Note: If using an Indirect Cost Rate, enter OCSV’s 2% for administration in Section A on the Commission Fixed Amount Line</w:t>
      </w:r>
      <w:r w:rsidR="003C4577">
        <w:t xml:space="preserve"> (A.2)</w:t>
      </w:r>
      <w:r>
        <w:t>, even though no funds are on that line in your Approved budget</w:t>
      </w:r>
      <w:r w:rsidR="003C4577">
        <w:t>; OCSV uses this line to track our 2% for admin from all grants</w:t>
      </w:r>
      <w:r>
        <w:t xml:space="preserve">. </w:t>
      </w:r>
    </w:p>
    <w:p w:rsidR="00723FB4" w:rsidRDefault="00723FB4" w:rsidP="00723FB4">
      <w:pPr>
        <w:pStyle w:val="ListParagraph"/>
        <w:ind w:left="1800"/>
      </w:pPr>
    </w:p>
    <w:p w:rsidR="00FD47E3" w:rsidRDefault="00FD47E3" w:rsidP="004142B7">
      <w:pPr>
        <w:pStyle w:val="ListParagraph"/>
        <w:numPr>
          <w:ilvl w:val="1"/>
          <w:numId w:val="5"/>
        </w:numPr>
      </w:pPr>
      <w:r>
        <w:t>Hit the Calculate Admin &amp; Match</w:t>
      </w:r>
      <w:r w:rsidR="004142B7">
        <w:t xml:space="preserve"> button to update expenditures.</w:t>
      </w:r>
    </w:p>
    <w:p w:rsidR="004142B7" w:rsidRDefault="004142B7" w:rsidP="004142B7">
      <w:pPr>
        <w:ind w:left="720"/>
      </w:pPr>
      <w:r>
        <w:t xml:space="preserve">Based on the information above, the PER will show </w:t>
      </w:r>
      <w:r w:rsidR="005E1E2F">
        <w:t xml:space="preserve">Current and YTD </w:t>
      </w:r>
      <w:r>
        <w:t>subgrantee spending and OCSV’s 2% for admin</w:t>
      </w:r>
      <w:r w:rsidR="005E1E2F">
        <w:t>istration</w:t>
      </w:r>
      <w:r>
        <w:t>.</w:t>
      </w:r>
    </w:p>
    <w:p w:rsidR="004142B7" w:rsidRDefault="004142B7" w:rsidP="004142B7"/>
    <w:p w:rsidR="004142B7" w:rsidRDefault="004142B7" w:rsidP="004142B7">
      <w:pPr>
        <w:pStyle w:val="ListParagraph"/>
        <w:numPr>
          <w:ilvl w:val="0"/>
          <w:numId w:val="5"/>
        </w:numPr>
      </w:pPr>
      <w:r>
        <w:t xml:space="preserve">Complete the Payment Calculator Box (PCB), using CNCS Share </w:t>
      </w:r>
      <w:r w:rsidR="008F3E03">
        <w:t xml:space="preserve">of </w:t>
      </w:r>
      <w:r>
        <w:t>costs reported in the Current Expenditures</w:t>
      </w:r>
      <w:r w:rsidR="00264805">
        <w:t xml:space="preserve"> Column</w:t>
      </w:r>
      <w:r>
        <w:t xml:space="preserve"> in the PER</w:t>
      </w:r>
    </w:p>
    <w:p w:rsidR="004142B7" w:rsidRDefault="004142B7" w:rsidP="004E13DE">
      <w:pPr>
        <w:pStyle w:val="ListParagraph"/>
        <w:numPr>
          <w:ilvl w:val="1"/>
          <w:numId w:val="5"/>
        </w:numPr>
      </w:pPr>
      <w:r>
        <w:t xml:space="preserve">Enter the CNCS Program Operating Costs Subtotal </w:t>
      </w:r>
      <w:r w:rsidR="003C4577">
        <w:t>on the CNCS Current Expenditures line.</w:t>
      </w:r>
    </w:p>
    <w:p w:rsidR="000306B1" w:rsidRDefault="004142B7" w:rsidP="004142B7">
      <w:pPr>
        <w:pStyle w:val="ListParagraph"/>
        <w:numPr>
          <w:ilvl w:val="1"/>
          <w:numId w:val="5"/>
        </w:numPr>
      </w:pPr>
      <w:r>
        <w:t xml:space="preserve">Enter the CNCS Fixed Costs </w:t>
      </w:r>
      <w:r w:rsidR="00264805">
        <w:t>from</w:t>
      </w:r>
      <w:r>
        <w:t xml:space="preserve"> Line A.1 or Line B</w:t>
      </w:r>
    </w:p>
    <w:p w:rsidR="00443C91" w:rsidRDefault="000306B1" w:rsidP="004142B7">
      <w:pPr>
        <w:ind w:left="720"/>
      </w:pPr>
      <w:r>
        <w:lastRenderedPageBreak/>
        <w:t xml:space="preserve">Based on the information in steps </w:t>
      </w:r>
      <w:r w:rsidR="00264805">
        <w:t>a</w:t>
      </w:r>
      <w:r>
        <w:t xml:space="preserve"> and </w:t>
      </w:r>
      <w:r w:rsidR="00264805">
        <w:t>b</w:t>
      </w:r>
      <w:r>
        <w:t xml:space="preserve"> above, the PCB will calculate the Total Payment, which includes OCSV’s 2% for admin and the amount of your payment (</w:t>
      </w:r>
      <w:r w:rsidR="004142B7">
        <w:t xml:space="preserve">i.e., </w:t>
      </w:r>
      <w:r>
        <w:t>Amount Reimbursable to Subgrantee, which excludes OCSV’s 2% for admin</w:t>
      </w:r>
      <w:r w:rsidR="0011657D">
        <w:t>istration</w:t>
      </w:r>
      <w:r>
        <w:t>).</w:t>
      </w:r>
    </w:p>
    <w:p w:rsidR="0045133A" w:rsidRDefault="0045133A" w:rsidP="0045133A">
      <w:pPr>
        <w:pStyle w:val="ListParagraph"/>
        <w:numPr>
          <w:ilvl w:val="0"/>
          <w:numId w:val="5"/>
        </w:numPr>
      </w:pPr>
      <w:r>
        <w:t>Click the Certification Box.</w:t>
      </w:r>
    </w:p>
    <w:p w:rsidR="003C4577" w:rsidRDefault="0045133A" w:rsidP="003C4577">
      <w:pPr>
        <w:pStyle w:val="ListParagraph"/>
        <w:numPr>
          <w:ilvl w:val="0"/>
          <w:numId w:val="5"/>
        </w:numPr>
      </w:pPr>
      <w:r>
        <w:t>Submit for Approval.</w:t>
      </w:r>
    </w:p>
    <w:p w:rsidR="003C4577" w:rsidRDefault="003C4577" w:rsidP="003C4577"/>
    <w:p w:rsidR="003C4577" w:rsidRDefault="003C4577" w:rsidP="003C4577">
      <w:r>
        <w:t>One final note, after completing the PER, the PCB automatically calculates OCSV’s 2% for admin. You may either follow the calculation above to arrive at the amount</w:t>
      </w:r>
      <w:r w:rsidR="004D2EC9">
        <w:t xml:space="preserve"> of OCSV’s 2%</w:t>
      </w:r>
      <w:r>
        <w:t xml:space="preserve"> to include in the PER or use the amount in the Box; your calculation must be the same as the amount the PCB calculates.</w:t>
      </w:r>
    </w:p>
    <w:sectPr w:rsidR="003C4577" w:rsidSect="0002309E">
      <w:footerReference w:type="default" r:id="rId8"/>
      <w:pgSz w:w="12240" w:h="15840"/>
      <w:pgMar w:top="720" w:right="135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F59" w:rsidRDefault="00390F59" w:rsidP="00390F59">
      <w:pPr>
        <w:spacing w:after="0" w:line="240" w:lineRule="auto"/>
      </w:pPr>
      <w:r>
        <w:separator/>
      </w:r>
    </w:p>
  </w:endnote>
  <w:endnote w:type="continuationSeparator" w:id="0">
    <w:p w:rsidR="00390F59" w:rsidRDefault="00390F59" w:rsidP="00390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0F59" w:rsidRPr="00390F59" w:rsidRDefault="00CD328A">
    <w:pPr>
      <w:pStyle w:val="Footer"/>
      <w:rPr>
        <w:sz w:val="18"/>
        <w:szCs w:val="18"/>
      </w:rPr>
    </w:pPr>
    <w:r>
      <w:rPr>
        <w:sz w:val="18"/>
        <w:szCs w:val="18"/>
      </w:rPr>
      <w:t>6/2018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F59" w:rsidRDefault="00390F59" w:rsidP="00390F59">
      <w:pPr>
        <w:spacing w:after="0" w:line="240" w:lineRule="auto"/>
      </w:pPr>
      <w:r>
        <w:separator/>
      </w:r>
    </w:p>
  </w:footnote>
  <w:footnote w:type="continuationSeparator" w:id="0">
    <w:p w:rsidR="00390F59" w:rsidRDefault="00390F59" w:rsidP="00390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312B3"/>
    <w:multiLevelType w:val="hybridMultilevel"/>
    <w:tmpl w:val="948C6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B93"/>
    <w:multiLevelType w:val="hybridMultilevel"/>
    <w:tmpl w:val="D01EC1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5D5C8C"/>
    <w:multiLevelType w:val="hybridMultilevel"/>
    <w:tmpl w:val="5094D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A06BE9"/>
    <w:multiLevelType w:val="hybridMultilevel"/>
    <w:tmpl w:val="850A4A7E"/>
    <w:lvl w:ilvl="0" w:tplc="0409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 w15:restartNumberingAfterBreak="0">
    <w:nsid w:val="73875144"/>
    <w:multiLevelType w:val="hybridMultilevel"/>
    <w:tmpl w:val="CA06F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6B1"/>
    <w:rsid w:val="0002309E"/>
    <w:rsid w:val="000306B1"/>
    <w:rsid w:val="0011657D"/>
    <w:rsid w:val="00264805"/>
    <w:rsid w:val="002C5523"/>
    <w:rsid w:val="00390F59"/>
    <w:rsid w:val="003B3505"/>
    <w:rsid w:val="003C4577"/>
    <w:rsid w:val="004142B7"/>
    <w:rsid w:val="00443C91"/>
    <w:rsid w:val="0045133A"/>
    <w:rsid w:val="004A4332"/>
    <w:rsid w:val="004D2EC9"/>
    <w:rsid w:val="005E1E2F"/>
    <w:rsid w:val="00644F31"/>
    <w:rsid w:val="00723FB4"/>
    <w:rsid w:val="00801CEC"/>
    <w:rsid w:val="008979F0"/>
    <w:rsid w:val="008F3E03"/>
    <w:rsid w:val="00BB047C"/>
    <w:rsid w:val="00CA3429"/>
    <w:rsid w:val="00CC09A7"/>
    <w:rsid w:val="00CD328A"/>
    <w:rsid w:val="00EA1E34"/>
    <w:rsid w:val="00FD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9CD2D"/>
  <w15:chartTrackingRefBased/>
  <w15:docId w15:val="{BA69EF7A-8741-4ECF-979B-ECD7EC024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bCs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6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0F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0F59"/>
  </w:style>
  <w:style w:type="paragraph" w:styleId="Footer">
    <w:name w:val="footer"/>
    <w:basedOn w:val="Normal"/>
    <w:link w:val="FooterChar"/>
    <w:uiPriority w:val="99"/>
    <w:unhideWhenUsed/>
    <w:rsid w:val="00390F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0F59"/>
  </w:style>
  <w:style w:type="paragraph" w:styleId="BalloonText">
    <w:name w:val="Balloon Text"/>
    <w:basedOn w:val="Normal"/>
    <w:link w:val="BalloonTextChar"/>
    <w:uiPriority w:val="99"/>
    <w:semiHidden/>
    <w:unhideWhenUsed/>
    <w:rsid w:val="00390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F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OCSVtope</dc:creator>
  <cp:keywords/>
  <dc:description/>
  <cp:lastModifiedBy>OCSVtope</cp:lastModifiedBy>
  <cp:revision>6</cp:revision>
  <cp:lastPrinted>2018-06-21T13:26:00Z</cp:lastPrinted>
  <dcterms:created xsi:type="dcterms:W3CDTF">2018-06-19T16:21:00Z</dcterms:created>
  <dcterms:modified xsi:type="dcterms:W3CDTF">2018-06-21T13:26:00Z</dcterms:modified>
</cp:coreProperties>
</file>